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4" w:rsidRDefault="005C6EC4"/>
    <w:p w:rsidR="00CF4D4A" w:rsidRDefault="00CF4D4A"/>
    <w:p w:rsidR="00CF4D4A" w:rsidRPr="00385C16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733D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C2733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5E7961">
        <w:rPr>
          <w:rFonts w:ascii="Times New Roman" w:eastAsia="Times New Roman" w:hAnsi="Times New Roman" w:cs="Times New Roman"/>
          <w:sz w:val="28"/>
          <w:szCs w:val="28"/>
        </w:rPr>
        <w:t>25-6Р</w:t>
      </w:r>
      <w:bookmarkStart w:id="0" w:name="_GoBack"/>
      <w:bookmarkEnd w:id="0"/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4AC9" w:rsidRDefault="003707F9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731406"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733D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C2733D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2733D"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</w:t>
      </w:r>
      <w:r w:rsidR="00AE5542">
        <w:rPr>
          <w:rFonts w:ascii="Times New Roman" w:hAnsi="Times New Roman" w:cs="Times New Roman"/>
          <w:sz w:val="28"/>
          <w:szCs w:val="28"/>
        </w:rPr>
        <w:t>3386125,00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0A00A9">
        <w:rPr>
          <w:rFonts w:ascii="Times New Roman" w:eastAsia="Times New Roman" w:hAnsi="Times New Roman" w:cs="Times New Roman"/>
          <w:sz w:val="28"/>
          <w:szCs w:val="28"/>
        </w:rPr>
        <w:t>409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0E7C90" w:rsidRPr="005239A8">
        <w:rPr>
          <w:rFonts w:ascii="Times New Roman" w:eastAsia="Times New Roman" w:hAnsi="Times New Roman" w:cs="Times New Roman"/>
          <w:sz w:val="28"/>
          <w:szCs w:val="28"/>
        </w:rPr>
        <w:t>07900</w:t>
      </w:r>
      <w:r w:rsidR="006627C6" w:rsidRPr="005239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A00A9">
        <w:rPr>
          <w:rFonts w:ascii="Times New Roman" w:eastAsia="Times New Roman" w:hAnsi="Times New Roman" w:cs="Times New Roman"/>
          <w:sz w:val="28"/>
          <w:szCs w:val="28"/>
        </w:rPr>
        <w:t>5090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0A00A9">
        <w:rPr>
          <w:rFonts w:ascii="Times New Roman" w:hAnsi="Times New Roman" w:cs="Times New Roman"/>
          <w:sz w:val="28"/>
          <w:szCs w:val="28"/>
        </w:rPr>
        <w:t>540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2733D">
        <w:rPr>
          <w:rFonts w:ascii="Times New Roman" w:hAnsi="Times New Roman" w:cs="Times New Roman"/>
          <w:sz w:val="28"/>
          <w:szCs w:val="28"/>
        </w:rPr>
        <w:t>3337300,00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86E90">
        <w:rPr>
          <w:rFonts w:ascii="Times New Roman" w:hAnsi="Times New Roman" w:cs="Times New Roman"/>
          <w:sz w:val="28"/>
          <w:szCs w:val="28"/>
        </w:rPr>
        <w:t>на передачу полномочий по дорожному хозяйству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</w:t>
      </w:r>
      <w:r w:rsidR="00886E90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(ремонт </w:t>
      </w:r>
      <w:r w:rsidR="006627C6" w:rsidRPr="00886E9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886E90">
        <w:rPr>
          <w:rFonts w:ascii="Times New Roman" w:hAnsi="Times New Roman" w:cs="Times New Roman"/>
          <w:sz w:val="28"/>
          <w:szCs w:val="28"/>
        </w:rPr>
        <w:t>)</w:t>
      </w:r>
      <w:r w:rsidR="00C2733D">
        <w:rPr>
          <w:rFonts w:ascii="Times New Roman" w:hAnsi="Times New Roman" w:cs="Times New Roman"/>
          <w:sz w:val="28"/>
          <w:szCs w:val="28"/>
        </w:rPr>
        <w:t>, на раздел 0801 целевую статью 0810010440 вид расходов 611 в сумме 48825,00 рублей (средства на повышение оплаты труда</w:t>
      </w:r>
      <w:r w:rsidR="00AE5542">
        <w:rPr>
          <w:rFonts w:ascii="Times New Roman" w:hAnsi="Times New Roman" w:cs="Times New Roman"/>
          <w:sz w:val="28"/>
          <w:szCs w:val="28"/>
        </w:rPr>
        <w:t xml:space="preserve"> основного персонала библиотек).</w:t>
      </w:r>
      <w:proofErr w:type="gramEnd"/>
    </w:p>
    <w:p w:rsidR="00AE5542" w:rsidRDefault="00AE5542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2.Уменьшить доходы по коду </w:t>
      </w:r>
      <w:r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8A686A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500000,00 рублей</w:t>
      </w:r>
      <w:r w:rsidR="008B2C3A">
        <w:rPr>
          <w:rFonts w:ascii="Times New Roman" w:hAnsi="Times New Roman" w:cs="Times New Roman"/>
          <w:sz w:val="28"/>
          <w:szCs w:val="28"/>
        </w:rPr>
        <w:t>.</w:t>
      </w:r>
    </w:p>
    <w:p w:rsidR="008B2C3A" w:rsidRDefault="008B2C3A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расходы по разделу 0409 целевой статье 0790075080 виду расходов 244 на</w:t>
      </w:r>
      <w:r w:rsidR="008A686A">
        <w:rPr>
          <w:rFonts w:ascii="Times New Roman" w:hAnsi="Times New Roman" w:cs="Times New Roman"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sz w:val="28"/>
          <w:szCs w:val="28"/>
        </w:rPr>
        <w:t xml:space="preserve"> 500000,00 рублей.</w:t>
      </w:r>
    </w:p>
    <w:p w:rsidR="00886E90" w:rsidRPr="00886E90" w:rsidRDefault="00886E90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86E90" w:rsidRDefault="00724665" w:rsidP="00886E90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сумме 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707F9">
        <w:rPr>
          <w:rFonts w:ascii="Times New Roman" w:eastAsia="Times New Roman" w:hAnsi="Times New Roman" w:cs="Times New Roman"/>
          <w:b/>
          <w:i/>
          <w:sz w:val="28"/>
          <w:szCs w:val="28"/>
        </w:rPr>
        <w:t>80320,28</w:t>
      </w:r>
      <w:r w:rsidR="00CF4D4A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724665" w:rsidP="00886E90">
      <w:pPr>
        <w:ind w:left="3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7F0" w:rsidRPr="001127F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9535617</w:t>
      </w:r>
      <w:r w:rsidR="00886E90">
        <w:rPr>
          <w:rFonts w:ascii="Times New Roman" w:eastAsia="Times New Roman" w:hAnsi="Times New Roman" w:cs="Times New Roman"/>
          <w:b/>
          <w:i/>
          <w:sz w:val="28"/>
          <w:szCs w:val="28"/>
        </w:rPr>
        <w:t>,18</w:t>
      </w:r>
      <w:r w:rsidR="00BF46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12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886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1971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466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724665">
        <w:rPr>
          <w:rFonts w:ascii="Times New Roman" w:eastAsia="Times New Roman" w:hAnsi="Times New Roman" w:cs="Times New Roman"/>
          <w:b/>
          <w:i/>
          <w:sz w:val="28"/>
          <w:szCs w:val="28"/>
        </w:rPr>
        <w:t>9815937</w:t>
      </w:r>
      <w:r w:rsidR="00886E90">
        <w:rPr>
          <w:rFonts w:ascii="Times New Roman" w:eastAsia="Times New Roman" w:hAnsi="Times New Roman" w:cs="Times New Roman"/>
          <w:b/>
          <w:i/>
          <w:sz w:val="28"/>
          <w:szCs w:val="28"/>
        </w:rPr>
        <w:t>,46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6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724665">
        <w:rPr>
          <w:rFonts w:ascii="Times New Roman" w:eastAsia="Times New Roman" w:hAnsi="Times New Roman" w:cs="Times New Roman"/>
          <w:b/>
          <w:i/>
          <w:sz w:val="28"/>
          <w:szCs w:val="28"/>
        </w:rPr>
        <w:t>9815937</w:t>
      </w:r>
      <w:r w:rsidR="00886E90">
        <w:rPr>
          <w:rFonts w:ascii="Times New Roman" w:eastAsia="Times New Roman" w:hAnsi="Times New Roman" w:cs="Times New Roman"/>
          <w:b/>
          <w:i/>
          <w:sz w:val="28"/>
          <w:szCs w:val="28"/>
        </w:rPr>
        <w:t>,46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1E3B23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2466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F4D4A" w:rsidRPr="00385C1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C5BCB">
        <w:rPr>
          <w:rFonts w:ascii="Times New Roman" w:eastAsia="Times New Roman" w:hAnsi="Times New Roman" w:cs="Times New Roman"/>
          <w:b/>
          <w:i/>
          <w:sz w:val="28"/>
          <w:szCs w:val="28"/>
        </w:rPr>
        <w:t>887966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CC5BCB">
        <w:rPr>
          <w:rFonts w:ascii="Times New Roman" w:eastAsia="Times New Roman" w:hAnsi="Times New Roman" w:cs="Times New Roman"/>
          <w:b/>
          <w:i/>
          <w:sz w:val="28"/>
          <w:szCs w:val="28"/>
        </w:rPr>
        <w:t>83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886E90" w:rsidRDefault="00886E90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B4D22">
        <w:rPr>
          <w:rFonts w:ascii="Times New Roman" w:eastAsia="Times New Roman" w:hAnsi="Times New Roman" w:cs="Times New Roman"/>
          <w:b/>
          <w:i/>
          <w:sz w:val="28"/>
          <w:szCs w:val="28"/>
        </w:rPr>
        <w:t>215060,00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86E90" w:rsidRPr="00385C16" w:rsidRDefault="00886E90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46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886E90" w:rsidRPr="00385C16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E1" w:rsidRPr="00082BE1" w:rsidRDefault="00724665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proofErr w:type="spellEnd"/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Е.В.Авдеева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82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6159D2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707F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 w:rsidR="00CF4D4A" w:rsidRPr="00CF4D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FC690A">
        <w:rPr>
          <w:rFonts w:ascii="Times New Roman" w:eastAsia="Times New Roman" w:hAnsi="Times New Roman" w:cs="Times New Roman"/>
          <w:sz w:val="20"/>
          <w:szCs w:val="20"/>
          <w:u w:val="single"/>
        </w:rPr>
        <w:t>07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FC690A">
        <w:rPr>
          <w:rFonts w:ascii="Times New Roman" w:eastAsia="Times New Roman" w:hAnsi="Times New Roman" w:cs="Times New Roman"/>
          <w:sz w:val="20"/>
          <w:szCs w:val="20"/>
          <w:u w:val="single"/>
        </w:rPr>
        <w:t>4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5E7961">
        <w:rPr>
          <w:rFonts w:ascii="Times New Roman" w:eastAsia="Times New Roman" w:hAnsi="Times New Roman" w:cs="Times New Roman"/>
          <w:sz w:val="20"/>
          <w:szCs w:val="20"/>
          <w:u w:val="single"/>
        </w:rPr>
        <w:t>25-6Р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707F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280320,28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280320,28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BF466B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C690A" w:rsidRP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19535617,18</w:t>
            </w:r>
            <w:r w:rsidR="00FC69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C69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FC690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19535617,18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FC690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19535617,18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FC690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19535617,18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FC690A" w:rsidRDefault="00FC690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19815937,46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FC690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19815937,46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FC690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19815937,46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FC690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19815937,46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323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C690A">
        <w:rPr>
          <w:rFonts w:ascii="Times New Roman" w:eastAsia="Times New Roman" w:hAnsi="Times New Roman" w:cs="Times New Roman"/>
          <w:sz w:val="20"/>
          <w:szCs w:val="20"/>
          <w:u w:val="single"/>
        </w:rPr>
        <w:t>07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FC690A">
        <w:rPr>
          <w:rFonts w:ascii="Times New Roman" w:eastAsia="Times New Roman" w:hAnsi="Times New Roman" w:cs="Times New Roman"/>
          <w:sz w:val="20"/>
          <w:szCs w:val="20"/>
          <w:u w:val="single"/>
        </w:rPr>
        <w:t>4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 </w:t>
      </w:r>
      <w:r w:rsidR="005E7961">
        <w:rPr>
          <w:rFonts w:ascii="Times New Roman" w:eastAsia="Times New Roman" w:hAnsi="Times New Roman" w:cs="Times New Roman"/>
          <w:sz w:val="20"/>
          <w:szCs w:val="20"/>
          <w:u w:val="single"/>
        </w:rPr>
        <w:t>25-6Р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731406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   нотариальных действий должностными лицами органов местного самоуправления, </w:t>
            </w:r>
            <w:r w:rsidRPr="0045345A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5E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FC69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E7961">
              <w:rPr>
                <w:rFonts w:ascii="Times New Roman" w:eastAsia="Times New Roman" w:hAnsi="Times New Roman" w:cs="Times New Roman"/>
                <w:sz w:val="20"/>
                <w:szCs w:val="20"/>
              </w:rPr>
              <w:t>25-6Р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9215060,00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FC690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10320557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FC690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4543112</w:t>
            </w:r>
            <w:r w:rsidR="005768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5F44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Pr="00595F44" w:rsidRDefault="00595F44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F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017 2 19 </w:t>
            </w:r>
            <w:r w:rsidRPr="0059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0000151</w:t>
            </w:r>
            <w:r w:rsidRPr="00595F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Pr="00595F44" w:rsidRDefault="00595F44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Default="00595F44" w:rsidP="00FA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965138,18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Default="00595F44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44" w:rsidRDefault="00595F44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FC690A" w:rsidP="00595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19535617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,18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FC690A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95F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C690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5E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5E7961">
              <w:rPr>
                <w:rFonts w:ascii="Times New Roman" w:eastAsia="Times New Roman" w:hAnsi="Times New Roman" w:cs="Times New Roman"/>
                <w:sz w:val="18"/>
                <w:szCs w:val="18"/>
              </w:rPr>
              <w:t>25-6Р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5857,28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5E7961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5817838</w:t>
            </w:r>
            <w:r w:rsidR="00853E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BF381F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5817838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2212577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D25F11" w:rsidP="00D2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2212577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B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F38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892075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BF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BF381F">
              <w:rPr>
                <w:rFonts w:ascii="Times New Roman" w:eastAsia="Times New Roman" w:hAnsi="Times New Roman" w:cs="Times New Roman"/>
                <w:sz w:val="18"/>
                <w:szCs w:val="18"/>
              </w:rPr>
              <w:t>92075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BF381F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19815937</w:t>
            </w:r>
            <w:r w:rsidR="00853E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5E79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BF3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</w:t>
            </w:r>
            <w:r w:rsidR="00853E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.0</w:t>
            </w:r>
            <w:r w:rsidR="00BF38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6г.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5E79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25-6Р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p w:rsidR="009150B9" w:rsidRDefault="009150B9"/>
    <w:p w:rsidR="009150B9" w:rsidRDefault="009150B9"/>
    <w:p w:rsidR="009150B9" w:rsidRDefault="009150B9"/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9150B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3265961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5E7961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5817838,18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5817838</w:t>
            </w:r>
            <w:r w:rsidR="00853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5E7961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015400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748FE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8FE" w:rsidRDefault="00C748FE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1080200,00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C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C74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C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C74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C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C748FE">
              <w:rPr>
                <w:rFonts w:ascii="Times New Roman" w:eastAsia="Times New Roman" w:hAnsi="Times New Roman" w:cs="Times New Roman"/>
                <w:sz w:val="20"/>
                <w:szCs w:val="20"/>
              </w:rPr>
              <w:t>92075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5E7961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19815937,46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A"/>
    <w:rsid w:val="00004E99"/>
    <w:rsid w:val="000169AA"/>
    <w:rsid w:val="00032396"/>
    <w:rsid w:val="00065321"/>
    <w:rsid w:val="00082BE1"/>
    <w:rsid w:val="000A00A9"/>
    <w:rsid w:val="000D0C97"/>
    <w:rsid w:val="000E7C90"/>
    <w:rsid w:val="0010565D"/>
    <w:rsid w:val="001127F0"/>
    <w:rsid w:val="00114652"/>
    <w:rsid w:val="00116D6D"/>
    <w:rsid w:val="00120985"/>
    <w:rsid w:val="0015690A"/>
    <w:rsid w:val="001D4AF3"/>
    <w:rsid w:val="001E3B23"/>
    <w:rsid w:val="002541F7"/>
    <w:rsid w:val="002557D9"/>
    <w:rsid w:val="00256D38"/>
    <w:rsid w:val="00271971"/>
    <w:rsid w:val="00274F1F"/>
    <w:rsid w:val="00281335"/>
    <w:rsid w:val="002C32B3"/>
    <w:rsid w:val="002E7B36"/>
    <w:rsid w:val="0035216E"/>
    <w:rsid w:val="00352A1A"/>
    <w:rsid w:val="003707F9"/>
    <w:rsid w:val="00395717"/>
    <w:rsid w:val="003D2A1F"/>
    <w:rsid w:val="004057C1"/>
    <w:rsid w:val="00436A96"/>
    <w:rsid w:val="0044756A"/>
    <w:rsid w:val="0047766E"/>
    <w:rsid w:val="00491F0D"/>
    <w:rsid w:val="00495685"/>
    <w:rsid w:val="005239A8"/>
    <w:rsid w:val="0057638A"/>
    <w:rsid w:val="005768FD"/>
    <w:rsid w:val="00581FB0"/>
    <w:rsid w:val="00595F44"/>
    <w:rsid w:val="005968EE"/>
    <w:rsid w:val="005C6EC4"/>
    <w:rsid w:val="005E27BB"/>
    <w:rsid w:val="005E7961"/>
    <w:rsid w:val="005F507D"/>
    <w:rsid w:val="006159D2"/>
    <w:rsid w:val="00632691"/>
    <w:rsid w:val="00645545"/>
    <w:rsid w:val="00646C35"/>
    <w:rsid w:val="006627C6"/>
    <w:rsid w:val="0069366B"/>
    <w:rsid w:val="006C4107"/>
    <w:rsid w:val="00716407"/>
    <w:rsid w:val="00724665"/>
    <w:rsid w:val="00731406"/>
    <w:rsid w:val="0073741D"/>
    <w:rsid w:val="007425C4"/>
    <w:rsid w:val="007453CC"/>
    <w:rsid w:val="00850846"/>
    <w:rsid w:val="00853E66"/>
    <w:rsid w:val="0086338F"/>
    <w:rsid w:val="0086617D"/>
    <w:rsid w:val="00880621"/>
    <w:rsid w:val="008837BF"/>
    <w:rsid w:val="00886E90"/>
    <w:rsid w:val="008947BF"/>
    <w:rsid w:val="008A2BBF"/>
    <w:rsid w:val="008A686A"/>
    <w:rsid w:val="008B2C3A"/>
    <w:rsid w:val="008F107E"/>
    <w:rsid w:val="009150B9"/>
    <w:rsid w:val="00916388"/>
    <w:rsid w:val="00967EA5"/>
    <w:rsid w:val="00971CE0"/>
    <w:rsid w:val="009725E4"/>
    <w:rsid w:val="00994EF4"/>
    <w:rsid w:val="009B26C2"/>
    <w:rsid w:val="009E6FE3"/>
    <w:rsid w:val="00A117D8"/>
    <w:rsid w:val="00A2054E"/>
    <w:rsid w:val="00A662E2"/>
    <w:rsid w:val="00AA74DD"/>
    <w:rsid w:val="00AC0C0F"/>
    <w:rsid w:val="00AE5542"/>
    <w:rsid w:val="00AF459F"/>
    <w:rsid w:val="00B35645"/>
    <w:rsid w:val="00B50459"/>
    <w:rsid w:val="00B734B4"/>
    <w:rsid w:val="00B931A1"/>
    <w:rsid w:val="00BF381F"/>
    <w:rsid w:val="00BF466B"/>
    <w:rsid w:val="00C12AEC"/>
    <w:rsid w:val="00C2733D"/>
    <w:rsid w:val="00C748FE"/>
    <w:rsid w:val="00CA007F"/>
    <w:rsid w:val="00CC5BCB"/>
    <w:rsid w:val="00CF4D4A"/>
    <w:rsid w:val="00D02066"/>
    <w:rsid w:val="00D25F11"/>
    <w:rsid w:val="00D44512"/>
    <w:rsid w:val="00D4550C"/>
    <w:rsid w:val="00D61EDD"/>
    <w:rsid w:val="00D74AC9"/>
    <w:rsid w:val="00D9031A"/>
    <w:rsid w:val="00D924E6"/>
    <w:rsid w:val="00E1577B"/>
    <w:rsid w:val="00E220C7"/>
    <w:rsid w:val="00E30484"/>
    <w:rsid w:val="00E304D8"/>
    <w:rsid w:val="00E3166A"/>
    <w:rsid w:val="00E4058E"/>
    <w:rsid w:val="00E46061"/>
    <w:rsid w:val="00E60120"/>
    <w:rsid w:val="00E96558"/>
    <w:rsid w:val="00EC79BB"/>
    <w:rsid w:val="00F91847"/>
    <w:rsid w:val="00FA41B5"/>
    <w:rsid w:val="00FB0A99"/>
    <w:rsid w:val="00FB3425"/>
    <w:rsid w:val="00FB4D22"/>
    <w:rsid w:val="00FC690A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EA9A-9ECB-453D-93F2-51A8986A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2017-04-14T08:06:00Z</cp:lastPrinted>
  <dcterms:created xsi:type="dcterms:W3CDTF">2017-04-06T09:31:00Z</dcterms:created>
  <dcterms:modified xsi:type="dcterms:W3CDTF">2017-04-14T08:06:00Z</dcterms:modified>
</cp:coreProperties>
</file>